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AE" w:rsidRPr="00C41359" w:rsidRDefault="00C41359" w:rsidP="00C41359">
      <w:pPr>
        <w:spacing w:after="0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EMX plus </w:t>
      </w:r>
      <w:r w:rsidR="00E41D82">
        <w:rPr>
          <w:rFonts w:cstheme="minorHAnsi"/>
          <w:b/>
          <w:sz w:val="28"/>
          <w:szCs w:val="28"/>
          <w:u w:val="single"/>
        </w:rPr>
        <w:t xml:space="preserve">EPR </w:t>
      </w:r>
      <w:r>
        <w:rPr>
          <w:rFonts w:cstheme="minorHAnsi"/>
          <w:b/>
          <w:sz w:val="28"/>
          <w:szCs w:val="28"/>
          <w:u w:val="single"/>
        </w:rPr>
        <w:t>general SOP</w:t>
      </w:r>
    </w:p>
    <w:p w:rsidR="00C41359" w:rsidRDefault="00015D46" w:rsidP="00C4135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10/12</w:t>
      </w:r>
      <w:r w:rsidR="00C41359">
        <w:rPr>
          <w:rFonts w:cstheme="minorHAnsi"/>
          <w:sz w:val="24"/>
          <w:szCs w:val="24"/>
        </w:rPr>
        <w:t>/2017</w:t>
      </w:r>
    </w:p>
    <w:p w:rsidR="00C41359" w:rsidRDefault="00C41359" w:rsidP="00C41359">
      <w:pPr>
        <w:spacing w:after="0"/>
        <w:rPr>
          <w:rFonts w:cstheme="minorHAnsi"/>
          <w:sz w:val="24"/>
          <w:szCs w:val="24"/>
        </w:rPr>
      </w:pPr>
    </w:p>
    <w:p w:rsidR="00B94A69" w:rsidRPr="00B94A69" w:rsidRDefault="00B94A69" w:rsidP="00C41359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NOTE:</w:t>
      </w:r>
      <w:r>
        <w:rPr>
          <w:rFonts w:cstheme="minorHAnsi"/>
          <w:i/>
          <w:sz w:val="24"/>
          <w:szCs w:val="24"/>
        </w:rPr>
        <w:t xml:space="preserve"> If you want to do cooled experiments you</w:t>
      </w:r>
      <w:r w:rsidR="00BC6C9B">
        <w:rPr>
          <w:rFonts w:cstheme="minorHAnsi"/>
          <w:i/>
          <w:sz w:val="24"/>
          <w:szCs w:val="24"/>
        </w:rPr>
        <w:t xml:space="preserve"> may</w:t>
      </w:r>
      <w:r>
        <w:rPr>
          <w:rFonts w:cstheme="minorHAnsi"/>
          <w:i/>
          <w:sz w:val="24"/>
          <w:szCs w:val="24"/>
        </w:rPr>
        <w:t xml:space="preserve"> need to start up parts of the instrument </w:t>
      </w:r>
      <w:r w:rsidRPr="00B94A69">
        <w:rPr>
          <w:rFonts w:cstheme="minorHAnsi"/>
          <w:b/>
          <w:i/>
          <w:sz w:val="24"/>
          <w:szCs w:val="24"/>
        </w:rPr>
        <w:t>24 hours</w:t>
      </w:r>
      <w:r>
        <w:rPr>
          <w:rFonts w:cstheme="minorHAnsi"/>
          <w:i/>
          <w:sz w:val="24"/>
          <w:szCs w:val="24"/>
        </w:rPr>
        <w:t xml:space="preserve"> before the planned use; on the day of the planned use and before you can start your experiments it will take </w:t>
      </w:r>
      <w:r w:rsidRPr="00B94A69">
        <w:rPr>
          <w:rFonts w:cstheme="minorHAnsi"/>
          <w:b/>
          <w:i/>
          <w:sz w:val="24"/>
          <w:szCs w:val="24"/>
        </w:rPr>
        <w:t>1 hour</w:t>
      </w:r>
      <w:r>
        <w:rPr>
          <w:rFonts w:cstheme="minorHAnsi"/>
          <w:i/>
          <w:sz w:val="24"/>
          <w:szCs w:val="24"/>
        </w:rPr>
        <w:t xml:space="preserve"> to purge the system with He, and </w:t>
      </w:r>
      <w:r w:rsidR="003524B7">
        <w:rPr>
          <w:rFonts w:cstheme="minorHAnsi"/>
          <w:i/>
          <w:sz w:val="24"/>
          <w:szCs w:val="24"/>
        </w:rPr>
        <w:t>an additional</w:t>
      </w:r>
      <w:r>
        <w:rPr>
          <w:rFonts w:cstheme="minorHAnsi"/>
          <w:i/>
          <w:sz w:val="24"/>
          <w:szCs w:val="24"/>
        </w:rPr>
        <w:t xml:space="preserve"> ± </w:t>
      </w:r>
      <w:r w:rsidRPr="00B94A69">
        <w:rPr>
          <w:rFonts w:cstheme="minorHAnsi"/>
          <w:b/>
          <w:i/>
          <w:sz w:val="24"/>
          <w:szCs w:val="24"/>
        </w:rPr>
        <w:t>2 hours</w:t>
      </w:r>
      <w:r>
        <w:rPr>
          <w:rFonts w:cstheme="minorHAnsi"/>
          <w:i/>
          <w:sz w:val="24"/>
          <w:szCs w:val="24"/>
        </w:rPr>
        <w:t xml:space="preserve"> to get down to 8K, so please plan accordingly</w:t>
      </w:r>
    </w:p>
    <w:p w:rsidR="00B94A69" w:rsidRDefault="00B94A69" w:rsidP="00C41359">
      <w:pPr>
        <w:spacing w:after="0"/>
        <w:rPr>
          <w:rFonts w:cstheme="minorHAnsi"/>
          <w:sz w:val="24"/>
          <w:szCs w:val="24"/>
        </w:rPr>
      </w:pPr>
    </w:p>
    <w:p w:rsidR="00C41359" w:rsidRDefault="00C41359" w:rsidP="00C41359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Starting up the instrument for room Temperature experiments</w:t>
      </w:r>
    </w:p>
    <w:p w:rsidR="00C41359" w:rsidRDefault="006775B3" w:rsidP="006775B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Turn on </w:t>
      </w:r>
      <w:r w:rsidR="00930524">
        <w:rPr>
          <w:rFonts w:cstheme="minorHAnsi"/>
          <w:sz w:val="24"/>
          <w:szCs w:val="24"/>
        </w:rPr>
        <w:t xml:space="preserve">main </w:t>
      </w:r>
      <w:r>
        <w:rPr>
          <w:rFonts w:cstheme="minorHAnsi"/>
          <w:sz w:val="24"/>
          <w:szCs w:val="24"/>
        </w:rPr>
        <w:t>cooling:</w:t>
      </w:r>
    </w:p>
    <w:p w:rsidR="006775B3" w:rsidRDefault="006775B3" w:rsidP="006775B3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 both water valves on wall</w:t>
      </w:r>
    </w:p>
    <w:p w:rsidR="006775B3" w:rsidRDefault="006775B3" w:rsidP="006775B3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Turn on power to </w:t>
      </w:r>
      <w:proofErr w:type="spellStart"/>
      <w:r>
        <w:rPr>
          <w:rFonts w:cstheme="minorHAnsi"/>
          <w:sz w:val="24"/>
          <w:szCs w:val="24"/>
        </w:rPr>
        <w:t>Ha</w:t>
      </w:r>
      <w:r w:rsidR="00792F6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kris</w:t>
      </w:r>
      <w:proofErr w:type="spellEnd"/>
      <w:r>
        <w:rPr>
          <w:rFonts w:cstheme="minorHAnsi"/>
          <w:sz w:val="24"/>
          <w:szCs w:val="24"/>
        </w:rPr>
        <w:t xml:space="preserve"> heat exchanger (only the one closer to the entrance)</w:t>
      </w:r>
    </w:p>
    <w:p w:rsidR="006775B3" w:rsidRDefault="006775B3" w:rsidP="00877A95">
      <w:pPr>
        <w:spacing w:after="0"/>
        <w:ind w:left="1080"/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NOTE:</w:t>
      </w:r>
      <w:r>
        <w:rPr>
          <w:rFonts w:cstheme="minorHAnsi"/>
          <w:i/>
          <w:sz w:val="24"/>
          <w:szCs w:val="24"/>
        </w:rPr>
        <w:t xml:space="preserve"> If the temperature does not start to go down immediately, turn off power to heat exchanger and reset compressor by pressing the black button behind the front panel.</w:t>
      </w:r>
    </w:p>
    <w:p w:rsidR="006775B3" w:rsidRDefault="006775B3" w:rsidP="006775B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Start up the instrument:</w:t>
      </w:r>
    </w:p>
    <w:p w:rsidR="006775B3" w:rsidRDefault="006775B3" w:rsidP="006775B3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Press black button in lower right of the </w:t>
      </w:r>
      <w:proofErr w:type="spellStart"/>
      <w:r w:rsidR="007277ED">
        <w:rPr>
          <w:rFonts w:cstheme="minorHAnsi"/>
          <w:sz w:val="24"/>
          <w:szCs w:val="24"/>
        </w:rPr>
        <w:t>EMXplus</w:t>
      </w:r>
      <w:proofErr w:type="spellEnd"/>
      <w:r w:rsidR="007277E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console (behind</w:t>
      </w:r>
      <w:r w:rsidR="00930524">
        <w:rPr>
          <w:rFonts w:cstheme="minorHAnsi"/>
          <w:sz w:val="24"/>
          <w:szCs w:val="24"/>
        </w:rPr>
        <w:t xml:space="preserve"> lower</w:t>
      </w:r>
      <w:r>
        <w:rPr>
          <w:rFonts w:cstheme="minorHAnsi"/>
          <w:sz w:val="24"/>
          <w:szCs w:val="24"/>
        </w:rPr>
        <w:t xml:space="preserve"> panel)</w:t>
      </w:r>
    </w:p>
    <w:p w:rsidR="006775B3" w:rsidRDefault="006775B3" w:rsidP="006775B3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Press circular button on front of </w:t>
      </w:r>
      <w:r w:rsidR="00930524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console</w:t>
      </w:r>
    </w:p>
    <w:p w:rsidR="006775B3" w:rsidRPr="006775B3" w:rsidRDefault="007277ED" w:rsidP="006775B3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EMXpremiumX</w:t>
      </w:r>
      <w:proofErr w:type="spellEnd"/>
      <w:r w:rsidR="006775B3">
        <w:rPr>
          <w:rFonts w:cstheme="minorHAnsi"/>
          <w:sz w:val="24"/>
          <w:szCs w:val="24"/>
        </w:rPr>
        <w:t xml:space="preserve"> bridge will come up by itself, wait until the blue light stops blinking</w:t>
      </w:r>
    </w:p>
    <w:p w:rsidR="006775B3" w:rsidRDefault="00930524" w:rsidP="006775B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Start the Linux PC:</w:t>
      </w:r>
    </w:p>
    <w:p w:rsidR="00930524" w:rsidRDefault="00930524" w:rsidP="00930524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Log in with </w:t>
      </w:r>
      <w:r w:rsidRPr="007277ED">
        <w:rPr>
          <w:rFonts w:cstheme="minorHAnsi"/>
          <w:sz w:val="24"/>
          <w:szCs w:val="24"/>
        </w:rPr>
        <w:t>username</w:t>
      </w:r>
      <w:r w:rsidR="007277ED" w:rsidRPr="007277ED">
        <w:rPr>
          <w:rFonts w:cstheme="minorHAnsi"/>
          <w:sz w:val="24"/>
          <w:szCs w:val="24"/>
        </w:rPr>
        <w:t xml:space="preserve"> “</w:t>
      </w:r>
      <w:proofErr w:type="spellStart"/>
      <w:r w:rsidR="007277ED">
        <w:rPr>
          <w:rFonts w:cstheme="minorHAnsi"/>
          <w:sz w:val="24"/>
          <w:szCs w:val="24"/>
        </w:rPr>
        <w:t>xuser</w:t>
      </w:r>
      <w:proofErr w:type="spellEnd"/>
      <w:r w:rsidR="007277ED">
        <w:rPr>
          <w:rFonts w:cstheme="minorHAnsi"/>
          <w:sz w:val="24"/>
          <w:szCs w:val="24"/>
        </w:rPr>
        <w:t>” and password “</w:t>
      </w:r>
      <w:proofErr w:type="spellStart"/>
      <w:r w:rsidR="007277ED">
        <w:rPr>
          <w:rFonts w:cstheme="minorHAnsi"/>
          <w:sz w:val="24"/>
          <w:szCs w:val="24"/>
        </w:rPr>
        <w:t>user@xepr</w:t>
      </w:r>
      <w:proofErr w:type="spellEnd"/>
      <w:r w:rsidR="007277ED">
        <w:rPr>
          <w:rFonts w:cstheme="minorHAnsi"/>
          <w:sz w:val="24"/>
          <w:szCs w:val="24"/>
        </w:rPr>
        <w:t>”</w:t>
      </w:r>
    </w:p>
    <w:p w:rsidR="00930524" w:rsidRPr="00930524" w:rsidRDefault="00930524" w:rsidP="00930524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Launch the Xenon software</w:t>
      </w:r>
    </w:p>
    <w:p w:rsidR="00C41359" w:rsidRDefault="00C41359" w:rsidP="00C41359">
      <w:pPr>
        <w:spacing w:after="0"/>
        <w:rPr>
          <w:rFonts w:cstheme="minorHAnsi"/>
          <w:sz w:val="24"/>
          <w:szCs w:val="24"/>
        </w:rPr>
      </w:pPr>
    </w:p>
    <w:p w:rsidR="00C41359" w:rsidRPr="00890BC6" w:rsidRDefault="00890BC6" w:rsidP="00C41359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Starting up the instrument for cooled experiments (≥8K)</w:t>
      </w:r>
    </w:p>
    <w:p w:rsidR="00930524" w:rsidRDefault="00991B3C" w:rsidP="00930524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C223DA">
        <w:rPr>
          <w:rFonts w:cstheme="minorHAnsi"/>
          <w:sz w:val="24"/>
          <w:szCs w:val="24"/>
        </w:rPr>
        <w:t xml:space="preserve">urn on two pumps </w:t>
      </w:r>
      <w:r w:rsidR="00930524" w:rsidRPr="00BC6C9B">
        <w:rPr>
          <w:rFonts w:cstheme="minorHAnsi"/>
          <w:b/>
          <w:sz w:val="24"/>
          <w:szCs w:val="24"/>
        </w:rPr>
        <w:t>24</w:t>
      </w:r>
      <w:r w:rsidR="00BC6C9B">
        <w:rPr>
          <w:rFonts w:cstheme="minorHAnsi"/>
          <w:b/>
          <w:sz w:val="24"/>
          <w:szCs w:val="24"/>
        </w:rPr>
        <w:t xml:space="preserve"> </w:t>
      </w:r>
      <w:r w:rsidR="00930524" w:rsidRPr="00BC6C9B">
        <w:rPr>
          <w:rFonts w:cstheme="minorHAnsi"/>
          <w:b/>
          <w:sz w:val="24"/>
          <w:szCs w:val="24"/>
        </w:rPr>
        <w:t>h</w:t>
      </w:r>
      <w:r w:rsidR="00BC6C9B">
        <w:rPr>
          <w:rFonts w:cstheme="minorHAnsi"/>
          <w:b/>
          <w:sz w:val="24"/>
          <w:szCs w:val="24"/>
        </w:rPr>
        <w:t>ours</w:t>
      </w:r>
      <w:r w:rsidR="00930524">
        <w:rPr>
          <w:rFonts w:cstheme="minorHAnsi"/>
          <w:sz w:val="24"/>
          <w:szCs w:val="24"/>
        </w:rPr>
        <w:t xml:space="preserve"> before planned use</w:t>
      </w:r>
      <w:r w:rsidR="00BC6C9B">
        <w:rPr>
          <w:rFonts w:cstheme="minorHAnsi"/>
          <w:sz w:val="24"/>
          <w:szCs w:val="24"/>
        </w:rPr>
        <w:t>, if they are not running already</w:t>
      </w:r>
      <w:r>
        <w:rPr>
          <w:rFonts w:cstheme="minorHAnsi"/>
          <w:sz w:val="24"/>
          <w:szCs w:val="24"/>
        </w:rPr>
        <w:t xml:space="preserve"> (should be running continuously except for servicing)</w:t>
      </w:r>
      <w:r w:rsidR="00BC6C9B">
        <w:rPr>
          <w:rFonts w:cstheme="minorHAnsi"/>
          <w:sz w:val="24"/>
          <w:szCs w:val="24"/>
        </w:rPr>
        <w:t>:</w:t>
      </w:r>
    </w:p>
    <w:p w:rsidR="00930524" w:rsidRDefault="00930524" w:rsidP="00930524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Switch on Pfeiffer </w:t>
      </w:r>
      <w:proofErr w:type="spellStart"/>
      <w:r>
        <w:rPr>
          <w:rFonts w:cstheme="minorHAnsi"/>
          <w:sz w:val="24"/>
          <w:szCs w:val="24"/>
        </w:rPr>
        <w:t>HiCube</w:t>
      </w:r>
      <w:proofErr w:type="spellEnd"/>
      <w:r>
        <w:rPr>
          <w:rFonts w:cstheme="minorHAnsi"/>
          <w:sz w:val="24"/>
          <w:szCs w:val="24"/>
        </w:rPr>
        <w:t xml:space="preserve">, watch </w:t>
      </w:r>
      <w:r w:rsidRPr="00BC6C9B">
        <w:rPr>
          <w:rFonts w:cstheme="minorHAnsi"/>
          <w:sz w:val="24"/>
          <w:szCs w:val="24"/>
        </w:rPr>
        <w:t>pressure</w:t>
      </w:r>
      <w:r w:rsidR="00BC6C9B">
        <w:rPr>
          <w:rFonts w:cstheme="minorHAnsi"/>
          <w:sz w:val="24"/>
          <w:szCs w:val="24"/>
        </w:rPr>
        <w:t xml:space="preserve"> go down to 4x10</w:t>
      </w:r>
      <w:r w:rsidR="00BC6C9B" w:rsidRPr="00BC6C9B">
        <w:rPr>
          <w:rFonts w:cstheme="minorHAnsi"/>
          <w:sz w:val="24"/>
          <w:szCs w:val="24"/>
          <w:vertAlign w:val="superscript"/>
        </w:rPr>
        <w:t>-3</w:t>
      </w:r>
      <w:r w:rsidR="00BC6C9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(pressure 340, speed 309)</w:t>
      </w:r>
    </w:p>
    <w:p w:rsidR="00C223DA" w:rsidRDefault="00930524" w:rsidP="00C223DA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Switc</w:t>
      </w:r>
      <w:r w:rsidR="00C223DA">
        <w:rPr>
          <w:rFonts w:cstheme="minorHAnsi"/>
          <w:sz w:val="24"/>
          <w:szCs w:val="24"/>
        </w:rPr>
        <w:t xml:space="preserve">h on </w:t>
      </w:r>
      <w:r w:rsidR="007277ED" w:rsidRPr="007277ED">
        <w:rPr>
          <w:rFonts w:cstheme="minorHAnsi"/>
          <w:sz w:val="24"/>
          <w:szCs w:val="24"/>
        </w:rPr>
        <w:t>ROC-R</w:t>
      </w:r>
      <w:r w:rsidR="00C223DA">
        <w:rPr>
          <w:rFonts w:cstheme="minorHAnsi"/>
          <w:sz w:val="24"/>
          <w:szCs w:val="24"/>
        </w:rPr>
        <w:t xml:space="preserve"> purge </w:t>
      </w:r>
      <w:r>
        <w:rPr>
          <w:rFonts w:cstheme="minorHAnsi"/>
          <w:sz w:val="24"/>
          <w:szCs w:val="24"/>
        </w:rPr>
        <w:t>pump</w:t>
      </w:r>
    </w:p>
    <w:p w:rsidR="00C223DA" w:rsidRDefault="00C223DA" w:rsidP="00C223DA">
      <w:pPr>
        <w:pStyle w:val="ListParagraph"/>
        <w:numPr>
          <w:ilvl w:val="0"/>
          <w:numId w:val="1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the day of planned use, s</w:t>
      </w:r>
      <w:r w:rsidRPr="00C223DA">
        <w:rPr>
          <w:rFonts w:cstheme="minorHAnsi"/>
          <w:sz w:val="24"/>
          <w:szCs w:val="24"/>
        </w:rPr>
        <w:t xml:space="preserve">et </w:t>
      </w:r>
      <w:r>
        <w:rPr>
          <w:rFonts w:cstheme="minorHAnsi"/>
          <w:sz w:val="24"/>
          <w:szCs w:val="24"/>
        </w:rPr>
        <w:t>up He and dry N purge:</w:t>
      </w:r>
    </w:p>
    <w:p w:rsidR="00930524" w:rsidRPr="00C223DA" w:rsidRDefault="00253DB1" w:rsidP="00C223DA">
      <w:pPr>
        <w:pStyle w:val="ListParagraph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 up the Helium tank and s</w:t>
      </w:r>
      <w:r w:rsidR="00C223DA">
        <w:rPr>
          <w:rFonts w:cstheme="minorHAnsi"/>
          <w:sz w:val="24"/>
          <w:szCs w:val="24"/>
        </w:rPr>
        <w:t xml:space="preserve">et </w:t>
      </w:r>
      <w:r w:rsidR="00C223DA" w:rsidRPr="00C223DA">
        <w:rPr>
          <w:rFonts w:cstheme="minorHAnsi"/>
          <w:sz w:val="24"/>
          <w:szCs w:val="24"/>
        </w:rPr>
        <w:t>He re</w:t>
      </w:r>
      <w:r>
        <w:rPr>
          <w:rFonts w:cstheme="minorHAnsi"/>
          <w:sz w:val="24"/>
          <w:szCs w:val="24"/>
        </w:rPr>
        <w:t>gulator to 100 psi</w:t>
      </w:r>
    </w:p>
    <w:p w:rsidR="00C223DA" w:rsidRDefault="00C223DA" w:rsidP="00930524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 up valve marked SUPPLY going to cold head, check flow meter in front of bridge to make sure He is actually flowing</w:t>
      </w:r>
      <w:r w:rsidR="00877A95">
        <w:rPr>
          <w:rFonts w:cstheme="minorHAnsi"/>
          <w:sz w:val="24"/>
          <w:szCs w:val="24"/>
        </w:rPr>
        <w:t xml:space="preserve">, purge for </w:t>
      </w:r>
      <w:r w:rsidR="00877A95" w:rsidRPr="00253DB1">
        <w:rPr>
          <w:rFonts w:cstheme="minorHAnsi"/>
          <w:b/>
          <w:sz w:val="24"/>
          <w:szCs w:val="24"/>
        </w:rPr>
        <w:t>1 hour</w:t>
      </w:r>
      <w:r w:rsidR="00253DB1">
        <w:rPr>
          <w:rFonts w:cstheme="minorHAnsi"/>
          <w:sz w:val="24"/>
          <w:szCs w:val="24"/>
        </w:rPr>
        <w:t xml:space="preserve"> to avoid condensation inside the cold head </w:t>
      </w:r>
    </w:p>
    <w:p w:rsidR="00877A95" w:rsidRDefault="00253DB1" w:rsidP="00C223DA">
      <w:pPr>
        <w:pStyle w:val="ListParagraph"/>
        <w:numPr>
          <w:ilvl w:val="0"/>
          <w:numId w:val="1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Open up the Nitrogen tank and set </w:t>
      </w:r>
      <w:r w:rsidR="00877A95">
        <w:rPr>
          <w:rFonts w:cstheme="minorHAnsi"/>
          <w:sz w:val="24"/>
          <w:szCs w:val="24"/>
        </w:rPr>
        <w:t>N reg</w:t>
      </w:r>
      <w:r>
        <w:rPr>
          <w:rFonts w:cstheme="minorHAnsi"/>
          <w:sz w:val="24"/>
          <w:szCs w:val="24"/>
        </w:rPr>
        <w:t xml:space="preserve">ulator the 5 psi, </w:t>
      </w:r>
      <w:r w:rsidR="00877A95">
        <w:rPr>
          <w:rFonts w:cstheme="minorHAnsi"/>
          <w:sz w:val="24"/>
          <w:szCs w:val="24"/>
        </w:rPr>
        <w:t>regulate down the flow until you can barely feel flow coming through the slotted window in the front of the resonator</w:t>
      </w:r>
      <w:r>
        <w:rPr>
          <w:rFonts w:cstheme="minorHAnsi"/>
          <w:sz w:val="24"/>
          <w:szCs w:val="24"/>
        </w:rPr>
        <w:t>; this keeps the sample from freezing in</w:t>
      </w:r>
    </w:p>
    <w:p w:rsidR="00930524" w:rsidRDefault="00930524" w:rsidP="00C223DA">
      <w:pPr>
        <w:pStyle w:val="ListParagraph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 on main cooling:</w:t>
      </w:r>
    </w:p>
    <w:p w:rsidR="00930524" w:rsidRDefault="00930524" w:rsidP="00930524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 both water valves on wall</w:t>
      </w:r>
    </w:p>
    <w:p w:rsidR="00930524" w:rsidRDefault="00930524" w:rsidP="00930524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Turn on power to both </w:t>
      </w:r>
      <w:proofErr w:type="spellStart"/>
      <w:r>
        <w:rPr>
          <w:rFonts w:cstheme="minorHAnsi"/>
          <w:sz w:val="24"/>
          <w:szCs w:val="24"/>
        </w:rPr>
        <w:t>Ha</w:t>
      </w:r>
      <w:r w:rsidR="00877A9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kris</w:t>
      </w:r>
      <w:proofErr w:type="spellEnd"/>
      <w:r>
        <w:rPr>
          <w:rFonts w:cstheme="minorHAnsi"/>
          <w:sz w:val="24"/>
          <w:szCs w:val="24"/>
        </w:rPr>
        <w:t xml:space="preserve"> heat exchangers</w:t>
      </w:r>
    </w:p>
    <w:p w:rsidR="00877A95" w:rsidRPr="00877A95" w:rsidRDefault="00930524" w:rsidP="00877A95">
      <w:pPr>
        <w:spacing w:after="0"/>
        <w:ind w:left="1080"/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NOTE:</w:t>
      </w:r>
      <w:r>
        <w:rPr>
          <w:rFonts w:cstheme="minorHAnsi"/>
          <w:i/>
          <w:sz w:val="24"/>
          <w:szCs w:val="24"/>
        </w:rPr>
        <w:t xml:space="preserve"> If the temperature does not start to go down immediately, turn off power to heat exchanger and reset compressor by pressing the black button behind the front panel.</w:t>
      </w:r>
    </w:p>
    <w:p w:rsidR="00877A95" w:rsidRDefault="00877A95" w:rsidP="00877A95">
      <w:pPr>
        <w:pStyle w:val="ListParagraph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Start up the instrument:</w:t>
      </w:r>
    </w:p>
    <w:p w:rsidR="00877A95" w:rsidRDefault="00877A95" w:rsidP="00877A9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Press black button in lower right of the </w:t>
      </w:r>
      <w:proofErr w:type="spellStart"/>
      <w:r w:rsidR="007277ED">
        <w:rPr>
          <w:rFonts w:cstheme="minorHAnsi"/>
          <w:sz w:val="24"/>
          <w:szCs w:val="24"/>
        </w:rPr>
        <w:t>EMXplus</w:t>
      </w:r>
      <w:proofErr w:type="spellEnd"/>
      <w:r w:rsidR="007277E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console (behind lower panel)</w:t>
      </w:r>
    </w:p>
    <w:p w:rsidR="00877A95" w:rsidRDefault="00877A95" w:rsidP="00877A9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Press circular button on front of the console</w:t>
      </w:r>
    </w:p>
    <w:p w:rsidR="00877A95" w:rsidRDefault="007277ED" w:rsidP="00877A9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EMXpremiumX</w:t>
      </w:r>
      <w:proofErr w:type="spellEnd"/>
      <w:r w:rsidR="00877A95">
        <w:rPr>
          <w:rFonts w:cstheme="minorHAnsi"/>
          <w:sz w:val="24"/>
          <w:szCs w:val="24"/>
        </w:rPr>
        <w:t xml:space="preserve"> bridge will come up by itself, wait until the blue light stops blinking</w:t>
      </w:r>
    </w:p>
    <w:p w:rsidR="00877A95" w:rsidRPr="006775B3" w:rsidRDefault="00877A95" w:rsidP="00877A9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 on the Mercury</w:t>
      </w:r>
      <w:r w:rsidR="00B94A69">
        <w:rPr>
          <w:rFonts w:cstheme="minorHAnsi"/>
          <w:sz w:val="24"/>
          <w:szCs w:val="24"/>
        </w:rPr>
        <w:t xml:space="preserve"> </w:t>
      </w:r>
      <w:proofErr w:type="spellStart"/>
      <w:r w:rsidR="00B94A69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T</w:t>
      </w:r>
      <w:r w:rsidR="00303598">
        <w:rPr>
          <w:rFonts w:cstheme="minorHAnsi"/>
          <w:sz w:val="24"/>
          <w:szCs w:val="24"/>
        </w:rPr>
        <w:t>C</w:t>
      </w:r>
      <w:proofErr w:type="spellEnd"/>
      <w:r>
        <w:rPr>
          <w:rFonts w:cstheme="minorHAnsi"/>
          <w:sz w:val="24"/>
          <w:szCs w:val="24"/>
        </w:rPr>
        <w:t xml:space="preserve"> temperature controller</w:t>
      </w:r>
    </w:p>
    <w:p w:rsidR="00877A95" w:rsidRDefault="00877A95" w:rsidP="00877A95">
      <w:pPr>
        <w:pStyle w:val="ListParagraph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Start the Linux PC:</w:t>
      </w:r>
    </w:p>
    <w:p w:rsidR="00877A95" w:rsidRDefault="00877A95" w:rsidP="00877A95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 in with username</w:t>
      </w:r>
      <w:r w:rsidR="007277ED">
        <w:rPr>
          <w:rFonts w:cstheme="minorHAnsi"/>
          <w:sz w:val="24"/>
          <w:szCs w:val="24"/>
        </w:rPr>
        <w:t xml:space="preserve"> </w:t>
      </w:r>
      <w:r w:rsidR="007277ED" w:rsidRPr="007277ED">
        <w:rPr>
          <w:rFonts w:cstheme="minorHAnsi"/>
          <w:sz w:val="24"/>
          <w:szCs w:val="24"/>
        </w:rPr>
        <w:t>“</w:t>
      </w:r>
      <w:proofErr w:type="spellStart"/>
      <w:r w:rsidR="007277ED">
        <w:rPr>
          <w:rFonts w:cstheme="minorHAnsi"/>
          <w:sz w:val="24"/>
          <w:szCs w:val="24"/>
        </w:rPr>
        <w:t>xuser</w:t>
      </w:r>
      <w:proofErr w:type="spellEnd"/>
      <w:r w:rsidR="007277ED">
        <w:rPr>
          <w:rFonts w:cstheme="minorHAnsi"/>
          <w:sz w:val="24"/>
          <w:szCs w:val="24"/>
        </w:rPr>
        <w:t>” and password “</w:t>
      </w:r>
      <w:proofErr w:type="spellStart"/>
      <w:r w:rsidR="007277ED">
        <w:rPr>
          <w:rFonts w:cstheme="minorHAnsi"/>
          <w:sz w:val="24"/>
          <w:szCs w:val="24"/>
        </w:rPr>
        <w:t>user@xepr</w:t>
      </w:r>
      <w:proofErr w:type="spellEnd"/>
      <w:r w:rsidR="007277ED">
        <w:rPr>
          <w:rFonts w:cstheme="minorHAnsi"/>
          <w:sz w:val="24"/>
          <w:szCs w:val="24"/>
        </w:rPr>
        <w:t>”</w:t>
      </w:r>
    </w:p>
    <w:p w:rsidR="00877A95" w:rsidRPr="00930524" w:rsidRDefault="00877A95" w:rsidP="00877A95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Launch the Xenon software</w:t>
      </w:r>
    </w:p>
    <w:p w:rsidR="00877A95" w:rsidRPr="003C59F3" w:rsidRDefault="003C59F3" w:rsidP="003C59F3">
      <w:pPr>
        <w:pStyle w:val="ListParagraph"/>
        <w:numPr>
          <w:ilvl w:val="0"/>
          <w:numId w:val="1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After </w:t>
      </w:r>
      <w:r w:rsidRPr="00B94A69">
        <w:rPr>
          <w:rFonts w:cstheme="minorHAnsi"/>
          <w:b/>
          <w:sz w:val="24"/>
          <w:szCs w:val="24"/>
        </w:rPr>
        <w:t>1 hour</w:t>
      </w:r>
      <w:r>
        <w:rPr>
          <w:rFonts w:cstheme="minorHAnsi"/>
          <w:sz w:val="24"/>
          <w:szCs w:val="24"/>
        </w:rPr>
        <w:t xml:space="preserve"> of </w:t>
      </w:r>
      <w:proofErr w:type="spellStart"/>
      <w:r>
        <w:rPr>
          <w:rFonts w:cstheme="minorHAnsi"/>
          <w:sz w:val="24"/>
          <w:szCs w:val="24"/>
        </w:rPr>
        <w:t>He</w:t>
      </w:r>
      <w:proofErr w:type="spellEnd"/>
      <w:r>
        <w:rPr>
          <w:rFonts w:cstheme="minorHAnsi"/>
          <w:sz w:val="24"/>
          <w:szCs w:val="24"/>
        </w:rPr>
        <w:t xml:space="preserve"> purge, and once the second </w:t>
      </w:r>
      <w:proofErr w:type="spellStart"/>
      <w:r>
        <w:rPr>
          <w:rFonts w:cstheme="minorHAnsi"/>
          <w:sz w:val="24"/>
          <w:szCs w:val="24"/>
        </w:rPr>
        <w:t>Haskris</w:t>
      </w:r>
      <w:proofErr w:type="spellEnd"/>
      <w:r>
        <w:rPr>
          <w:rFonts w:cstheme="minorHAnsi"/>
          <w:sz w:val="24"/>
          <w:szCs w:val="24"/>
        </w:rPr>
        <w:t xml:space="preserve"> heat exchanger has reached </w:t>
      </w:r>
      <w:r w:rsidR="00877A95" w:rsidRPr="00B94A69">
        <w:rPr>
          <w:rFonts w:cstheme="minorHAnsi"/>
          <w:b/>
          <w:sz w:val="24"/>
          <w:szCs w:val="24"/>
        </w:rPr>
        <w:t>60°</w:t>
      </w:r>
      <w:r w:rsidR="00877A95" w:rsidRPr="003C59F3">
        <w:rPr>
          <w:rFonts w:cstheme="minorHAnsi"/>
          <w:sz w:val="24"/>
          <w:szCs w:val="24"/>
        </w:rPr>
        <w:t xml:space="preserve">, turn on the </w:t>
      </w:r>
      <w:proofErr w:type="spellStart"/>
      <w:r w:rsidR="00877A95" w:rsidRPr="003C59F3">
        <w:rPr>
          <w:rFonts w:cstheme="minorHAnsi"/>
          <w:sz w:val="24"/>
          <w:szCs w:val="24"/>
        </w:rPr>
        <w:t>ColdEdge</w:t>
      </w:r>
      <w:proofErr w:type="spellEnd"/>
      <w:r w:rsidR="00877A95" w:rsidRPr="003C59F3">
        <w:rPr>
          <w:rFonts w:cstheme="minorHAnsi"/>
          <w:sz w:val="24"/>
          <w:szCs w:val="24"/>
        </w:rPr>
        <w:t xml:space="preserve"> compressor</w:t>
      </w:r>
      <w:r w:rsidR="00253DB1" w:rsidRPr="003C59F3">
        <w:rPr>
          <w:rFonts w:cstheme="minorHAnsi"/>
          <w:sz w:val="24"/>
          <w:szCs w:val="24"/>
        </w:rPr>
        <w:t xml:space="preserve">; cooling down to 8K will take about </w:t>
      </w:r>
      <w:r w:rsidR="00B94A69">
        <w:rPr>
          <w:rFonts w:cstheme="minorHAnsi"/>
          <w:b/>
          <w:sz w:val="24"/>
          <w:szCs w:val="24"/>
        </w:rPr>
        <w:t>2</w:t>
      </w:r>
      <w:r w:rsidR="00253DB1" w:rsidRPr="003C59F3">
        <w:rPr>
          <w:rFonts w:cstheme="minorHAnsi"/>
          <w:b/>
          <w:sz w:val="24"/>
          <w:szCs w:val="24"/>
        </w:rPr>
        <w:t xml:space="preserve"> hours</w:t>
      </w:r>
    </w:p>
    <w:p w:rsidR="006775B3" w:rsidRDefault="006775B3" w:rsidP="00C41359">
      <w:pPr>
        <w:spacing w:after="0"/>
        <w:rPr>
          <w:rFonts w:cstheme="minorHAnsi"/>
          <w:sz w:val="24"/>
          <w:szCs w:val="24"/>
        </w:rPr>
      </w:pPr>
    </w:p>
    <w:p w:rsidR="006775B3" w:rsidRPr="00C41359" w:rsidRDefault="006775B3" w:rsidP="006775B3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Shutting down the instrument</w:t>
      </w:r>
    </w:p>
    <w:p w:rsidR="000B0ED6" w:rsidRDefault="000B0ED6" w:rsidP="00AD13E7">
      <w:pPr>
        <w:pStyle w:val="ListParagraph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Close the Xenon software:</w:t>
      </w:r>
    </w:p>
    <w:p w:rsidR="00AD13E7" w:rsidRDefault="00A23664" w:rsidP="000B0ED6">
      <w:pPr>
        <w:pStyle w:val="ListParagraph"/>
        <w:numPr>
          <w:ilvl w:val="0"/>
          <w:numId w:val="2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Open the TUNING panel</w:t>
      </w:r>
      <w:r w:rsidR="00AD13E7" w:rsidRPr="000B0ED6">
        <w:rPr>
          <w:rFonts w:cstheme="minorHAnsi"/>
          <w:sz w:val="24"/>
          <w:szCs w:val="24"/>
        </w:rPr>
        <w:t xml:space="preserve"> and set the Microwave bridge to “Stand By”</w:t>
      </w:r>
    </w:p>
    <w:p w:rsidR="000B0ED6" w:rsidRDefault="000B0ED6" w:rsidP="000B0ED6">
      <w:pPr>
        <w:pStyle w:val="ListParagraph"/>
        <w:numPr>
          <w:ilvl w:val="0"/>
          <w:numId w:val="2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Exit the Xenon program</w:t>
      </w:r>
    </w:p>
    <w:p w:rsidR="005C58CD" w:rsidRPr="005C58CD" w:rsidRDefault="005C58CD" w:rsidP="005C58CD">
      <w:pPr>
        <w:pStyle w:val="ListParagraph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Remove your sample from the resonator and cover the collet with the black plug</w:t>
      </w:r>
    </w:p>
    <w:p w:rsidR="000B0ED6" w:rsidRDefault="000B0ED6" w:rsidP="000B0ED6">
      <w:pPr>
        <w:pStyle w:val="ListParagraph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Shut down the instrument:</w:t>
      </w:r>
    </w:p>
    <w:p w:rsidR="00C34E0A" w:rsidRDefault="00C34E0A" w:rsidP="00C34E0A">
      <w:pPr>
        <w:pStyle w:val="ListParagraph"/>
        <w:numPr>
          <w:ilvl w:val="0"/>
          <w:numId w:val="2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cooling was on, turn off the </w:t>
      </w:r>
      <w:proofErr w:type="spellStart"/>
      <w:r>
        <w:rPr>
          <w:rFonts w:cstheme="minorHAnsi"/>
          <w:sz w:val="24"/>
          <w:szCs w:val="24"/>
        </w:rPr>
        <w:t>ColdEdge</w:t>
      </w:r>
      <w:proofErr w:type="spellEnd"/>
      <w:r>
        <w:rPr>
          <w:rFonts w:cstheme="minorHAnsi"/>
          <w:sz w:val="24"/>
          <w:szCs w:val="24"/>
        </w:rPr>
        <w:t xml:space="preserve"> compressor and the Mercury </w:t>
      </w:r>
      <w:proofErr w:type="spellStart"/>
      <w:r>
        <w:rPr>
          <w:rFonts w:cstheme="minorHAnsi"/>
          <w:sz w:val="24"/>
          <w:szCs w:val="24"/>
        </w:rPr>
        <w:t>iTC</w:t>
      </w:r>
      <w:proofErr w:type="spellEnd"/>
      <w:r>
        <w:rPr>
          <w:rFonts w:cstheme="minorHAnsi"/>
          <w:sz w:val="24"/>
          <w:szCs w:val="24"/>
        </w:rPr>
        <w:t xml:space="preserve"> temperature controller</w:t>
      </w:r>
    </w:p>
    <w:p w:rsidR="00C34E0A" w:rsidRPr="00C34E0A" w:rsidRDefault="00C34E0A" w:rsidP="00C34E0A">
      <w:pPr>
        <w:pStyle w:val="ListParagraph"/>
        <w:numPr>
          <w:ilvl w:val="0"/>
          <w:numId w:val="2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Close the He tank and the SUPPLY valve going to cold head</w:t>
      </w:r>
    </w:p>
    <w:p w:rsidR="000B0ED6" w:rsidRDefault="000B0ED6" w:rsidP="00C34E0A">
      <w:pPr>
        <w:pStyle w:val="ListParagraph"/>
        <w:numPr>
          <w:ilvl w:val="0"/>
          <w:numId w:val="2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Press circular button on front of the </w:t>
      </w:r>
      <w:proofErr w:type="spellStart"/>
      <w:r w:rsidR="00E96319">
        <w:rPr>
          <w:rFonts w:cstheme="minorHAnsi"/>
          <w:sz w:val="24"/>
          <w:szCs w:val="24"/>
        </w:rPr>
        <w:t>EMXplus</w:t>
      </w:r>
      <w:proofErr w:type="spellEnd"/>
      <w:r w:rsidR="00E9631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console</w:t>
      </w:r>
    </w:p>
    <w:p w:rsidR="000B0ED6" w:rsidRDefault="000B0ED6" w:rsidP="00C34E0A">
      <w:pPr>
        <w:pStyle w:val="ListParagraph"/>
        <w:numPr>
          <w:ilvl w:val="0"/>
          <w:numId w:val="2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Press black button in lower right of the console (behind lower panel)</w:t>
      </w:r>
    </w:p>
    <w:p w:rsidR="000B0ED6" w:rsidRDefault="00E96319" w:rsidP="00C34E0A">
      <w:pPr>
        <w:pStyle w:val="ListParagraph"/>
        <w:numPr>
          <w:ilvl w:val="0"/>
          <w:numId w:val="2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Turn off power to </w:t>
      </w:r>
      <w:proofErr w:type="spellStart"/>
      <w:r w:rsidR="000B0ED6">
        <w:rPr>
          <w:rFonts w:cstheme="minorHAnsi"/>
          <w:sz w:val="24"/>
          <w:szCs w:val="24"/>
        </w:rPr>
        <w:t>Haskris</w:t>
      </w:r>
      <w:proofErr w:type="spellEnd"/>
      <w:r w:rsidR="000B0ED6">
        <w:rPr>
          <w:rFonts w:cstheme="minorHAnsi"/>
          <w:sz w:val="24"/>
          <w:szCs w:val="24"/>
        </w:rPr>
        <w:t xml:space="preserve"> heat exchangers</w:t>
      </w:r>
    </w:p>
    <w:p w:rsidR="000B0ED6" w:rsidRDefault="00E96319" w:rsidP="00C34E0A">
      <w:pPr>
        <w:pStyle w:val="ListParagraph"/>
        <w:numPr>
          <w:ilvl w:val="0"/>
          <w:numId w:val="2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Close</w:t>
      </w:r>
      <w:r w:rsidR="000B0ED6">
        <w:rPr>
          <w:rFonts w:cstheme="minorHAnsi"/>
          <w:sz w:val="24"/>
          <w:szCs w:val="24"/>
        </w:rPr>
        <w:t xml:space="preserve"> both water valves on wall</w:t>
      </w:r>
    </w:p>
    <w:p w:rsidR="00991B3C" w:rsidRPr="00991B3C" w:rsidRDefault="00991B3C" w:rsidP="00991B3C">
      <w:pPr>
        <w:spacing w:after="0"/>
        <w:rPr>
          <w:rFonts w:cstheme="minorHAnsi"/>
          <w:sz w:val="24"/>
          <w:szCs w:val="24"/>
        </w:rPr>
      </w:pPr>
    </w:p>
    <w:p w:rsidR="00991B3C" w:rsidRPr="00991B3C" w:rsidRDefault="00991B3C" w:rsidP="00991B3C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NOTE:</w:t>
      </w:r>
      <w:r>
        <w:rPr>
          <w:rFonts w:cstheme="minorHAnsi"/>
          <w:i/>
          <w:sz w:val="24"/>
          <w:szCs w:val="24"/>
        </w:rPr>
        <w:t xml:space="preserve"> The Pfeiffer Hi-Cube and the ROC-R purge pump should be kept up and running continuously. Only turn them off for servicing.</w:t>
      </w:r>
    </w:p>
    <w:p w:rsidR="00AD13E7" w:rsidRDefault="00AD13E7" w:rsidP="00C41359">
      <w:pPr>
        <w:spacing w:after="0"/>
        <w:rPr>
          <w:rFonts w:cstheme="minorHAnsi"/>
          <w:sz w:val="24"/>
          <w:szCs w:val="24"/>
        </w:rPr>
      </w:pPr>
    </w:p>
    <w:p w:rsidR="00C41359" w:rsidRPr="008C02B8" w:rsidRDefault="008C02B8" w:rsidP="00C41359">
      <w:pPr>
        <w:spacing w:after="0"/>
        <w:rPr>
          <w:rFonts w:cstheme="minorHAnsi"/>
          <w:b/>
          <w:sz w:val="28"/>
          <w:szCs w:val="28"/>
        </w:rPr>
      </w:pPr>
      <w:r w:rsidRPr="008C02B8">
        <w:rPr>
          <w:rFonts w:cstheme="minorHAnsi"/>
          <w:b/>
          <w:sz w:val="28"/>
          <w:szCs w:val="28"/>
        </w:rPr>
        <w:t>Running a sample</w:t>
      </w:r>
      <w:r>
        <w:rPr>
          <w:rFonts w:cstheme="minorHAnsi"/>
          <w:b/>
          <w:sz w:val="28"/>
          <w:szCs w:val="28"/>
        </w:rPr>
        <w:t xml:space="preserve"> or experiment</w:t>
      </w:r>
    </w:p>
    <w:p w:rsidR="005C58CD" w:rsidRDefault="005C58CD" w:rsidP="005C58CD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Loading your sample into the resonator:</w:t>
      </w:r>
    </w:p>
    <w:p w:rsidR="00015D46" w:rsidRPr="00015D46" w:rsidRDefault="00015D46" w:rsidP="00015D46">
      <w:pPr>
        <w:pStyle w:val="ListParagraph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 the black knob on the He controller in front of the bridge so the gauge goes to max; this will create positive pressure inside the resonator for easy sample exchange</w:t>
      </w:r>
    </w:p>
    <w:p w:rsidR="005C58CD" w:rsidRDefault="005C58CD" w:rsidP="00015D46">
      <w:pPr>
        <w:pStyle w:val="ListParagraph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Wipe off the outside of your sample tube to avoid contaminants in the resonator that would permanently disturb </w:t>
      </w:r>
      <w:r w:rsidR="00125A4D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EPR signals</w:t>
      </w:r>
    </w:p>
    <w:p w:rsidR="005C58CD" w:rsidRDefault="005C58CD" w:rsidP="00015D46">
      <w:pPr>
        <w:pStyle w:val="ListParagraph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Loosen the top collet nut, remove the collet plug and insert your sample tube as straight as possible; gently and slowly push it in by holding it close to the collet nut; stop once you feel resistance! </w:t>
      </w:r>
      <w:r w:rsidRPr="00A23664">
        <w:rPr>
          <w:rFonts w:cstheme="minorHAnsi"/>
          <w:b/>
          <w:i/>
          <w:sz w:val="24"/>
          <w:szCs w:val="24"/>
        </w:rPr>
        <w:t>Do not force tube further in</w:t>
      </w:r>
      <w:r>
        <w:rPr>
          <w:rFonts w:cstheme="minorHAnsi"/>
          <w:sz w:val="24"/>
          <w:szCs w:val="24"/>
        </w:rPr>
        <w:t>!</w:t>
      </w:r>
      <w:r w:rsidR="00A23664">
        <w:rPr>
          <w:rFonts w:cstheme="minorHAnsi"/>
          <w:sz w:val="24"/>
          <w:szCs w:val="24"/>
        </w:rPr>
        <w:t xml:space="preserve"> Gently tighten the collet nut.</w:t>
      </w:r>
    </w:p>
    <w:p w:rsidR="00015D46" w:rsidRDefault="00015D46" w:rsidP="00015D46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using cold head, set desired temperature</w:t>
      </w:r>
      <w:r w:rsidR="00910099">
        <w:rPr>
          <w:rFonts w:cstheme="minorHAnsi"/>
          <w:sz w:val="24"/>
          <w:szCs w:val="24"/>
        </w:rPr>
        <w:t xml:space="preserve"> on the Mer</w:t>
      </w:r>
      <w:r>
        <w:rPr>
          <w:rFonts w:cstheme="minorHAnsi"/>
          <w:sz w:val="24"/>
          <w:szCs w:val="24"/>
        </w:rPr>
        <w:t xml:space="preserve">cury </w:t>
      </w:r>
      <w:proofErr w:type="spellStart"/>
      <w:r>
        <w:rPr>
          <w:rFonts w:cstheme="minorHAnsi"/>
          <w:sz w:val="24"/>
          <w:szCs w:val="24"/>
        </w:rPr>
        <w:t>iTC</w:t>
      </w:r>
      <w:proofErr w:type="spellEnd"/>
      <w:r>
        <w:rPr>
          <w:rFonts w:cstheme="minorHAnsi"/>
          <w:sz w:val="24"/>
          <w:szCs w:val="24"/>
        </w:rPr>
        <w:t>:</w:t>
      </w:r>
    </w:p>
    <w:p w:rsidR="00015D46" w:rsidRDefault="00015D46" w:rsidP="00015D46">
      <w:pPr>
        <w:pStyle w:val="ListParagraph"/>
        <w:numPr>
          <w:ilvl w:val="0"/>
          <w:numId w:val="2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Push the CONTROL button, select SAMPLE in upper box, put in desired temperature, change from AUTO to MANUAL, close</w:t>
      </w:r>
    </w:p>
    <w:p w:rsidR="00015D46" w:rsidRPr="00015D46" w:rsidRDefault="00015D46" w:rsidP="00015D46">
      <w:pPr>
        <w:pStyle w:val="ListParagraph"/>
        <w:spacing w:after="0"/>
        <w:ind w:left="1080"/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NOTE:</w:t>
      </w:r>
      <w:r>
        <w:rPr>
          <w:rFonts w:cstheme="minorHAnsi"/>
          <w:i/>
          <w:sz w:val="24"/>
          <w:szCs w:val="24"/>
        </w:rPr>
        <w:t xml:space="preserve"> The displayed sample temperature is not exactly the same as the </w:t>
      </w:r>
      <w:r w:rsidR="007638CC">
        <w:rPr>
          <w:rFonts w:cstheme="minorHAnsi"/>
          <w:i/>
          <w:sz w:val="24"/>
          <w:szCs w:val="24"/>
        </w:rPr>
        <w:t>temperature inside the sample since</w:t>
      </w:r>
      <w:r>
        <w:rPr>
          <w:rFonts w:cstheme="minorHAnsi"/>
          <w:i/>
          <w:sz w:val="24"/>
          <w:szCs w:val="24"/>
        </w:rPr>
        <w:t xml:space="preserve"> the temperature probe is located 2cm below the sample center</w:t>
      </w:r>
      <w:r w:rsidR="007638CC">
        <w:rPr>
          <w:rFonts w:cstheme="minorHAnsi"/>
          <w:i/>
          <w:sz w:val="24"/>
          <w:szCs w:val="24"/>
        </w:rPr>
        <w:t xml:space="preserve"> and the temperature shows some He pressure dependency</w:t>
      </w:r>
      <w:r>
        <w:rPr>
          <w:rFonts w:cstheme="minorHAnsi"/>
          <w:i/>
          <w:sz w:val="24"/>
          <w:szCs w:val="24"/>
        </w:rPr>
        <w:t>; refer to the</w:t>
      </w:r>
      <w:r w:rsidR="007638CC">
        <w:rPr>
          <w:rFonts w:cstheme="minorHAnsi"/>
          <w:i/>
          <w:sz w:val="24"/>
          <w:szCs w:val="24"/>
        </w:rPr>
        <w:t xml:space="preserve"> TP dependence charts (on argenta2 server)</w:t>
      </w:r>
    </w:p>
    <w:p w:rsidR="00A23664" w:rsidRDefault="00A23664" w:rsidP="00A23664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Tune the bridge and the resonator:</w:t>
      </w:r>
    </w:p>
    <w:p w:rsidR="00A23664" w:rsidRDefault="00A23664" w:rsidP="00A23664">
      <w:pPr>
        <w:pStyle w:val="ListParagraph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the Xenon software, </w:t>
      </w:r>
      <w:r w:rsidR="00E631BD">
        <w:rPr>
          <w:rFonts w:cstheme="minorHAnsi"/>
          <w:sz w:val="24"/>
          <w:szCs w:val="24"/>
        </w:rPr>
        <w:t xml:space="preserve">switch to ACQUISITION MODE and </w:t>
      </w:r>
      <w:r>
        <w:rPr>
          <w:rFonts w:cstheme="minorHAnsi"/>
          <w:sz w:val="24"/>
          <w:szCs w:val="24"/>
        </w:rPr>
        <w:t>open the TUNING panel</w:t>
      </w:r>
    </w:p>
    <w:p w:rsidR="00125A4D" w:rsidRDefault="00125A4D" w:rsidP="00A23664">
      <w:pPr>
        <w:pStyle w:val="ListParagraph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Set the Attenuation to 30 dB</w:t>
      </w:r>
    </w:p>
    <w:p w:rsidR="00A23664" w:rsidRDefault="00A23664" w:rsidP="00A23664">
      <w:pPr>
        <w:pStyle w:val="ListParagraph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Press either UP or DOWN to start the </w:t>
      </w:r>
      <w:proofErr w:type="spellStart"/>
      <w:r>
        <w:rPr>
          <w:rFonts w:cstheme="minorHAnsi"/>
          <w:sz w:val="24"/>
          <w:szCs w:val="24"/>
        </w:rPr>
        <w:t>Autotune</w:t>
      </w:r>
      <w:proofErr w:type="spellEnd"/>
      <w:r>
        <w:rPr>
          <w:rFonts w:cstheme="minorHAnsi"/>
          <w:sz w:val="24"/>
          <w:szCs w:val="24"/>
        </w:rPr>
        <w:t xml:space="preserve">; this will adjust the frequency, phase, and bias of the bridge and the matching of the resonator; if an error occurs, </w:t>
      </w:r>
      <w:r w:rsidR="00E631BD">
        <w:rPr>
          <w:rFonts w:cstheme="minorHAnsi"/>
          <w:sz w:val="24"/>
          <w:szCs w:val="24"/>
        </w:rPr>
        <w:t>or if your sample strongly absorbs microwaves (like H</w:t>
      </w:r>
      <w:r w:rsidR="00E631BD" w:rsidRPr="00E631BD">
        <w:rPr>
          <w:rFonts w:cstheme="minorHAnsi"/>
          <w:sz w:val="24"/>
          <w:szCs w:val="24"/>
          <w:vertAlign w:val="subscript"/>
        </w:rPr>
        <w:t>2</w:t>
      </w:r>
      <w:r w:rsidR="00E631BD">
        <w:rPr>
          <w:rFonts w:cstheme="minorHAnsi"/>
          <w:sz w:val="24"/>
          <w:szCs w:val="24"/>
        </w:rPr>
        <w:t xml:space="preserve">O), </w:t>
      </w:r>
      <w:r>
        <w:rPr>
          <w:rFonts w:cstheme="minorHAnsi"/>
          <w:sz w:val="24"/>
          <w:szCs w:val="24"/>
        </w:rPr>
        <w:t>tune manually (see below)</w:t>
      </w:r>
    </w:p>
    <w:p w:rsidR="00E631BD" w:rsidRDefault="00E631BD" w:rsidP="00A23664">
      <w:pPr>
        <w:pStyle w:val="ListParagraph"/>
        <w:numPr>
          <w:ilvl w:val="0"/>
          <w:numId w:val="25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Wait until the TUNE / UNLEVELED / Q-VALUE / FIELD status sections turn green</w:t>
      </w:r>
    </w:p>
    <w:p w:rsidR="00A23664" w:rsidRDefault="00C820A5" w:rsidP="00015D46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Acquiring</w:t>
      </w:r>
      <w:r w:rsidR="00015D46">
        <w:rPr>
          <w:rFonts w:cstheme="minorHAnsi"/>
          <w:sz w:val="24"/>
          <w:szCs w:val="24"/>
        </w:rPr>
        <w:t xml:space="preserve"> a spectrum:</w:t>
      </w:r>
    </w:p>
    <w:p w:rsidR="00015D46" w:rsidRDefault="00E631BD" w:rsidP="00015D46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the Control Panel for Spectrometer (bottom of window), choose Acquisition type (1D_FieldSweep for simple field sweep experiment) </w:t>
      </w:r>
    </w:p>
    <w:p w:rsidR="00E631BD" w:rsidRDefault="00CF5D6C" w:rsidP="00015D46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Click</w:t>
      </w:r>
      <w:r w:rsidR="00E631BD">
        <w:rPr>
          <w:rFonts w:cstheme="minorHAnsi"/>
          <w:sz w:val="24"/>
          <w:szCs w:val="24"/>
        </w:rPr>
        <w:t xml:space="preserve"> the SAMPLE INFO button (</w:t>
      </w:r>
      <w:r w:rsidR="00E631BD" w:rsidRPr="00E631BD">
        <w:rPr>
          <w:rFonts w:ascii="Cambria Math" w:hAnsi="Cambria Math" w:cstheme="minorHAnsi"/>
          <w:b/>
          <w:sz w:val="24"/>
          <w:szCs w:val="24"/>
        </w:rPr>
        <w:t xml:space="preserve"> </w:t>
      </w:r>
      <w:proofErr w:type="spellStart"/>
      <w:r w:rsidR="00E631BD" w:rsidRPr="00E631BD">
        <w:rPr>
          <w:rFonts w:ascii="Cambria Math" w:hAnsi="Cambria Math" w:cstheme="minorHAnsi"/>
          <w:b/>
          <w:sz w:val="24"/>
          <w:szCs w:val="24"/>
        </w:rPr>
        <w:t>i</w:t>
      </w:r>
      <w:proofErr w:type="spellEnd"/>
      <w:r w:rsidR="00E631BD">
        <w:rPr>
          <w:rFonts w:cstheme="minorHAnsi"/>
          <w:sz w:val="24"/>
          <w:szCs w:val="24"/>
        </w:rPr>
        <w:t xml:space="preserve"> ) and enter info</w:t>
      </w:r>
    </w:p>
    <w:p w:rsidR="00E631BD" w:rsidRDefault="00CF5D6C" w:rsidP="00015D46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Click</w:t>
      </w:r>
      <w:r w:rsidR="00E631BD">
        <w:rPr>
          <w:rFonts w:cstheme="minorHAnsi"/>
          <w:sz w:val="24"/>
          <w:szCs w:val="24"/>
        </w:rPr>
        <w:t xml:space="preserve"> the ORGANIC RADICALS</w:t>
      </w:r>
      <w:r w:rsidR="002209AB">
        <w:rPr>
          <w:rFonts w:cstheme="minorHAnsi"/>
          <w:sz w:val="24"/>
          <w:szCs w:val="24"/>
        </w:rPr>
        <w:t xml:space="preserve"> or TRANSITION METALS</w:t>
      </w:r>
      <w:r w:rsidR="00E631BD">
        <w:rPr>
          <w:rFonts w:cstheme="minorHAnsi"/>
          <w:sz w:val="24"/>
          <w:szCs w:val="24"/>
        </w:rPr>
        <w:t xml:space="preserve"> default parameter button (bottom of Field Sweep panel)</w:t>
      </w:r>
    </w:p>
    <w:p w:rsidR="00E631BD" w:rsidRDefault="00E631BD" w:rsidP="00015D46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Acquire a spect</w:t>
      </w:r>
      <w:r w:rsidR="00C820A5">
        <w:rPr>
          <w:rFonts w:cstheme="minorHAnsi"/>
          <w:sz w:val="24"/>
          <w:szCs w:val="24"/>
        </w:rPr>
        <w:t>rum by pushing the RUN button (</w:t>
      </w:r>
      <w:r w:rsidR="00C820A5" w:rsidRPr="00C820A5">
        <w:rPr>
          <w:rFonts w:cstheme="minorHAnsi"/>
          <w:b/>
          <w:sz w:val="24"/>
          <w:szCs w:val="24"/>
        </w:rPr>
        <w:t xml:space="preserve"> &gt;</w:t>
      </w:r>
      <w:r w:rsidR="00C820A5">
        <w:rPr>
          <w:rFonts w:cstheme="minorHAnsi"/>
          <w:sz w:val="24"/>
          <w:szCs w:val="24"/>
        </w:rPr>
        <w:t xml:space="preserve"> )</w:t>
      </w:r>
    </w:p>
    <w:p w:rsidR="007E41AD" w:rsidRDefault="002209AB" w:rsidP="00015D46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Adjust MW </w:t>
      </w:r>
      <w:r w:rsidR="007E41AD">
        <w:rPr>
          <w:rFonts w:cstheme="minorHAnsi"/>
          <w:sz w:val="24"/>
          <w:szCs w:val="24"/>
        </w:rPr>
        <w:t>POWER / ATTENUATION / GAIN</w:t>
      </w:r>
      <w:r>
        <w:rPr>
          <w:rFonts w:cstheme="minorHAnsi"/>
          <w:sz w:val="24"/>
          <w:szCs w:val="24"/>
        </w:rPr>
        <w:t xml:space="preserve"> in the field sweep panel (left)</w:t>
      </w:r>
      <w:r w:rsidR="007E41AD">
        <w:rPr>
          <w:rFonts w:cstheme="minorHAnsi"/>
          <w:sz w:val="24"/>
          <w:szCs w:val="24"/>
        </w:rPr>
        <w:t>, hit RUN and adjust again until spectrum appears optimal</w:t>
      </w:r>
    </w:p>
    <w:p w:rsidR="00C820A5" w:rsidRDefault="00C820A5" w:rsidP="00015D46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Center the spectrum and adjust the sweep width by pushing the SWEEP TOOL button (</w:t>
      </w:r>
      <w:r w:rsidRPr="00C820A5">
        <w:rPr>
          <w:rFonts w:cstheme="minorHAnsi"/>
          <w:b/>
          <w:sz w:val="24"/>
          <w:szCs w:val="24"/>
        </w:rPr>
        <w:t>&lt;-&gt;</w:t>
      </w:r>
      <w:r>
        <w:rPr>
          <w:rFonts w:cstheme="minorHAnsi"/>
          <w:sz w:val="24"/>
          <w:szCs w:val="24"/>
        </w:rPr>
        <w:t>) and then clicking and dragging the center field marker to the center of your spectrum; click and drag the ends of the sweep tool to adjust sweep width</w:t>
      </w:r>
    </w:p>
    <w:p w:rsidR="00C820A5" w:rsidRDefault="00C820A5" w:rsidP="00015D46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Remove the current </w:t>
      </w:r>
      <w:r w:rsidR="00CF5D6C">
        <w:rPr>
          <w:rFonts w:cstheme="minorHAnsi"/>
          <w:sz w:val="24"/>
          <w:szCs w:val="24"/>
        </w:rPr>
        <w:t>active tool by using</w:t>
      </w:r>
      <w:r>
        <w:rPr>
          <w:rFonts w:cstheme="minorHAnsi"/>
          <w:sz w:val="24"/>
          <w:szCs w:val="24"/>
        </w:rPr>
        <w:t xml:space="preserve"> the REMOVE button (trash can in top bar)</w:t>
      </w:r>
    </w:p>
    <w:p w:rsidR="00C820A5" w:rsidRDefault="00C820A5" w:rsidP="00015D46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RUN again and acquire a centered spectrum</w:t>
      </w:r>
    </w:p>
    <w:p w:rsidR="00C820A5" w:rsidRDefault="00C820A5" w:rsidP="00C820A5">
      <w:pPr>
        <w:pStyle w:val="ListParagraph"/>
        <w:numPr>
          <w:ilvl w:val="0"/>
          <w:numId w:val="2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Saving your data:</w:t>
      </w:r>
    </w:p>
    <w:p w:rsidR="00C820A5" w:rsidRPr="00C820A5" w:rsidRDefault="00CF5D6C" w:rsidP="00C820A5">
      <w:pPr>
        <w:pStyle w:val="ListParagraph"/>
        <w:numPr>
          <w:ilvl w:val="0"/>
          <w:numId w:val="2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Click the SAVE TO DISK button (top left), choose the directory, and save</w:t>
      </w:r>
    </w:p>
    <w:p w:rsidR="00A23664" w:rsidRDefault="00A23664" w:rsidP="00A23664">
      <w:pPr>
        <w:spacing w:after="0"/>
        <w:rPr>
          <w:rFonts w:cstheme="minorHAnsi"/>
          <w:sz w:val="24"/>
          <w:szCs w:val="24"/>
        </w:rPr>
      </w:pPr>
    </w:p>
    <w:p w:rsidR="00A23664" w:rsidRPr="00A23664" w:rsidRDefault="00A23664" w:rsidP="00A23664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Manually tuning the bridge and the resonator</w:t>
      </w:r>
    </w:p>
    <w:p w:rsidR="00A23664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Open the Tuning panel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 xml:space="preserve">Click </w:t>
      </w:r>
      <w:r w:rsidRPr="00985B13">
        <w:rPr>
          <w:rFonts w:cstheme="minorHAnsi"/>
          <w:b/>
          <w:sz w:val="24"/>
          <w:szCs w:val="24"/>
        </w:rPr>
        <w:t>Tune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Set the Attenuation to 30 dB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Turn the reference arm off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lastRenderedPageBreak/>
        <w:t>Use the Frequency slider to find the dip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Turn the reference arm on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Adjust the Phase slider for maximum dip height and symmetry of the dip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 xml:space="preserve">Click </w:t>
      </w:r>
      <w:r w:rsidRPr="00985B13">
        <w:rPr>
          <w:rFonts w:cstheme="minorHAnsi"/>
          <w:b/>
          <w:sz w:val="24"/>
          <w:szCs w:val="24"/>
        </w:rPr>
        <w:t>Operate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Adjust the Frequency slider until the Lock Offset [%] is around zero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Change the attenuation to 50 dB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Adjust the Bias slider until the Diode Current is around 200, click the reference arm on and off a couple of times to eliminate hysteresis and continue to adjust the Bias slider until the Diode current is around 200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Set the attenuator to 40 dB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Adjust the iris until the diode current is at 200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Set the attenuator to</w:t>
      </w:r>
      <w:r w:rsidRPr="00985B13">
        <w:rPr>
          <w:rFonts w:cstheme="minorHAnsi"/>
          <w:sz w:val="24"/>
          <w:szCs w:val="24"/>
        </w:rPr>
        <w:t xml:space="preserve"> 3</w:t>
      </w:r>
      <w:r w:rsidRPr="00985B13">
        <w:rPr>
          <w:rFonts w:cstheme="minorHAnsi"/>
          <w:sz w:val="24"/>
          <w:szCs w:val="24"/>
        </w:rPr>
        <w:t>0 dB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Adjust the iris until the diode current is at 200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Set the attenuator to</w:t>
      </w:r>
      <w:r w:rsidRPr="00985B13">
        <w:rPr>
          <w:rFonts w:cstheme="minorHAnsi"/>
          <w:sz w:val="24"/>
          <w:szCs w:val="24"/>
        </w:rPr>
        <w:t xml:space="preserve"> 2</w:t>
      </w:r>
      <w:r w:rsidRPr="00985B13">
        <w:rPr>
          <w:rFonts w:cstheme="minorHAnsi"/>
          <w:sz w:val="24"/>
          <w:szCs w:val="24"/>
        </w:rPr>
        <w:t>0 dB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Adjust the iris until the diode current is at 200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Set the attenuator to</w:t>
      </w:r>
      <w:r w:rsidRPr="00985B13">
        <w:rPr>
          <w:rFonts w:cstheme="minorHAnsi"/>
          <w:sz w:val="24"/>
          <w:szCs w:val="24"/>
        </w:rPr>
        <w:t xml:space="preserve"> 1</w:t>
      </w:r>
      <w:r w:rsidRPr="00985B13">
        <w:rPr>
          <w:rFonts w:cstheme="minorHAnsi"/>
          <w:sz w:val="24"/>
          <w:szCs w:val="24"/>
        </w:rPr>
        <w:t>0 dB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Adjust the iris until the diode current is at 200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Adjust the Phase slider to find the local maximum of the Diode current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r w:rsidRPr="00985B13">
        <w:rPr>
          <w:rFonts w:cstheme="minorHAnsi"/>
          <w:sz w:val="24"/>
          <w:szCs w:val="24"/>
        </w:rPr>
        <w:t>Adjust the bias, if needed, to bring the Diode current back to 200</w:t>
      </w:r>
    </w:p>
    <w:p w:rsidR="00F55A8E" w:rsidRPr="00985B13" w:rsidRDefault="00F55A8E" w:rsidP="00985B13">
      <w:pPr>
        <w:pStyle w:val="ListParagraph"/>
        <w:numPr>
          <w:ilvl w:val="0"/>
          <w:numId w:val="30"/>
        </w:numPr>
        <w:spacing w:after="0"/>
        <w:rPr>
          <w:rFonts w:cstheme="minorHAnsi"/>
          <w:sz w:val="24"/>
          <w:szCs w:val="24"/>
        </w:rPr>
      </w:pPr>
      <w:bookmarkStart w:id="0" w:name="_GoBack"/>
      <w:bookmarkEnd w:id="0"/>
      <w:r w:rsidRPr="00985B13">
        <w:rPr>
          <w:rFonts w:cstheme="minorHAnsi"/>
          <w:sz w:val="24"/>
          <w:szCs w:val="24"/>
        </w:rPr>
        <w:t>The system should now be tuned. Close the tuning panel window and run your sample.</w:t>
      </w:r>
    </w:p>
    <w:sectPr w:rsidR="00F55A8E" w:rsidRPr="00985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5F"/>
    <w:multiLevelType w:val="hybridMultilevel"/>
    <w:tmpl w:val="FDFAE6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167FC"/>
    <w:multiLevelType w:val="hybridMultilevel"/>
    <w:tmpl w:val="F6827A26"/>
    <w:lvl w:ilvl="0" w:tplc="2E0254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7AE5"/>
    <w:multiLevelType w:val="hybridMultilevel"/>
    <w:tmpl w:val="C67C2AA6"/>
    <w:lvl w:ilvl="0" w:tplc="CF940BB8">
      <w:start w:val="1"/>
      <w:numFmt w:val="lowerLetter"/>
      <w:lvlText w:val="%1."/>
      <w:lvlJc w:val="left"/>
      <w:pPr>
        <w:ind w:left="144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C31260"/>
    <w:multiLevelType w:val="hybridMultilevel"/>
    <w:tmpl w:val="5524C968"/>
    <w:lvl w:ilvl="0" w:tplc="CF940BB8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06BE1"/>
    <w:multiLevelType w:val="hybridMultilevel"/>
    <w:tmpl w:val="ABFA2C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551EF"/>
    <w:multiLevelType w:val="hybridMultilevel"/>
    <w:tmpl w:val="EE4EEAD0"/>
    <w:lvl w:ilvl="0" w:tplc="CF940BB8">
      <w:start w:val="1"/>
      <w:numFmt w:val="lowerLetter"/>
      <w:lvlText w:val="%1."/>
      <w:lvlJc w:val="left"/>
      <w:pPr>
        <w:ind w:left="144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FD4F92"/>
    <w:multiLevelType w:val="hybridMultilevel"/>
    <w:tmpl w:val="D1B472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D2781"/>
    <w:multiLevelType w:val="hybridMultilevel"/>
    <w:tmpl w:val="67EA1636"/>
    <w:lvl w:ilvl="0" w:tplc="CF940BB8">
      <w:start w:val="1"/>
      <w:numFmt w:val="lowerLetter"/>
      <w:lvlText w:val="%1."/>
      <w:lvlJc w:val="left"/>
      <w:pPr>
        <w:ind w:left="144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AC673D"/>
    <w:multiLevelType w:val="hybridMultilevel"/>
    <w:tmpl w:val="08BC89B6"/>
    <w:lvl w:ilvl="0" w:tplc="A18C1026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5B136C"/>
    <w:multiLevelType w:val="hybridMultilevel"/>
    <w:tmpl w:val="73564CAE"/>
    <w:lvl w:ilvl="0" w:tplc="F1EA683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C2E46"/>
    <w:multiLevelType w:val="hybridMultilevel"/>
    <w:tmpl w:val="C8889A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5E1D3A"/>
    <w:multiLevelType w:val="hybridMultilevel"/>
    <w:tmpl w:val="88DAA3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FF"/>
    <w:multiLevelType w:val="hybridMultilevel"/>
    <w:tmpl w:val="B8365E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FC6504"/>
    <w:multiLevelType w:val="hybridMultilevel"/>
    <w:tmpl w:val="350452C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0811CC"/>
    <w:multiLevelType w:val="hybridMultilevel"/>
    <w:tmpl w:val="D0224D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058E6"/>
    <w:multiLevelType w:val="hybridMultilevel"/>
    <w:tmpl w:val="4D761F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E26553"/>
    <w:multiLevelType w:val="hybridMultilevel"/>
    <w:tmpl w:val="1EAC1C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A4830"/>
    <w:multiLevelType w:val="hybridMultilevel"/>
    <w:tmpl w:val="5BBE133E"/>
    <w:lvl w:ilvl="0" w:tplc="CF940BB8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2D0E09"/>
    <w:multiLevelType w:val="hybridMultilevel"/>
    <w:tmpl w:val="3B4C24F0"/>
    <w:lvl w:ilvl="0" w:tplc="CF940BB8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2A626E"/>
    <w:multiLevelType w:val="hybridMultilevel"/>
    <w:tmpl w:val="C1B4D226"/>
    <w:lvl w:ilvl="0" w:tplc="BCFA73B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2F0693"/>
    <w:multiLevelType w:val="hybridMultilevel"/>
    <w:tmpl w:val="631E13B0"/>
    <w:lvl w:ilvl="0" w:tplc="2266FB1E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45102"/>
    <w:multiLevelType w:val="hybridMultilevel"/>
    <w:tmpl w:val="A3E4DE24"/>
    <w:lvl w:ilvl="0" w:tplc="E6B8DD5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2803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D2863"/>
    <w:multiLevelType w:val="hybridMultilevel"/>
    <w:tmpl w:val="161E00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226E95"/>
    <w:multiLevelType w:val="hybridMultilevel"/>
    <w:tmpl w:val="B6882634"/>
    <w:lvl w:ilvl="0" w:tplc="CF940BB8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542712"/>
    <w:multiLevelType w:val="hybridMultilevel"/>
    <w:tmpl w:val="24FC34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C42F5"/>
    <w:multiLevelType w:val="hybridMultilevel"/>
    <w:tmpl w:val="C7BC004E"/>
    <w:lvl w:ilvl="0" w:tplc="CF940BB8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25070F"/>
    <w:multiLevelType w:val="hybridMultilevel"/>
    <w:tmpl w:val="D3D2A376"/>
    <w:lvl w:ilvl="0" w:tplc="CF940BB8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853F33"/>
    <w:multiLevelType w:val="hybridMultilevel"/>
    <w:tmpl w:val="74E29D80"/>
    <w:lvl w:ilvl="0" w:tplc="CF940BB8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BF3D3D"/>
    <w:multiLevelType w:val="hybridMultilevel"/>
    <w:tmpl w:val="54D4A2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C248F"/>
    <w:multiLevelType w:val="hybridMultilevel"/>
    <w:tmpl w:val="76E47332"/>
    <w:lvl w:ilvl="0" w:tplc="CF940BB8">
      <w:start w:val="1"/>
      <w:numFmt w:val="lowerLetter"/>
      <w:lvlText w:val="%1."/>
      <w:lvlJc w:val="left"/>
      <w:pPr>
        <w:ind w:left="1440" w:hanging="360"/>
      </w:pPr>
      <w:rPr>
        <w:rFonts w:asciiTheme="majorHAnsi" w:eastAsiaTheme="minorEastAsia" w:hAnsiTheme="majorHAnsi" w:cstheme="majorHAns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5"/>
  </w:num>
  <w:num w:numId="3">
    <w:abstractNumId w:val="26"/>
  </w:num>
  <w:num w:numId="4">
    <w:abstractNumId w:val="14"/>
  </w:num>
  <w:num w:numId="5">
    <w:abstractNumId w:val="12"/>
  </w:num>
  <w:num w:numId="6">
    <w:abstractNumId w:val="17"/>
  </w:num>
  <w:num w:numId="7">
    <w:abstractNumId w:val="7"/>
  </w:num>
  <w:num w:numId="8">
    <w:abstractNumId w:val="18"/>
  </w:num>
  <w:num w:numId="9">
    <w:abstractNumId w:val="1"/>
  </w:num>
  <w:num w:numId="10">
    <w:abstractNumId w:val="2"/>
  </w:num>
  <w:num w:numId="11">
    <w:abstractNumId w:val="25"/>
  </w:num>
  <w:num w:numId="12">
    <w:abstractNumId w:val="16"/>
  </w:num>
  <w:num w:numId="13">
    <w:abstractNumId w:val="21"/>
  </w:num>
  <w:num w:numId="14">
    <w:abstractNumId w:val="29"/>
  </w:num>
  <w:num w:numId="15">
    <w:abstractNumId w:val="3"/>
  </w:num>
  <w:num w:numId="16">
    <w:abstractNumId w:val="19"/>
  </w:num>
  <w:num w:numId="17">
    <w:abstractNumId w:val="9"/>
  </w:num>
  <w:num w:numId="18">
    <w:abstractNumId w:val="27"/>
  </w:num>
  <w:num w:numId="19">
    <w:abstractNumId w:val="11"/>
  </w:num>
  <w:num w:numId="20">
    <w:abstractNumId w:val="6"/>
  </w:num>
  <w:num w:numId="21">
    <w:abstractNumId w:val="10"/>
  </w:num>
  <w:num w:numId="22">
    <w:abstractNumId w:val="8"/>
  </w:num>
  <w:num w:numId="23">
    <w:abstractNumId w:val="28"/>
  </w:num>
  <w:num w:numId="24">
    <w:abstractNumId w:val="15"/>
  </w:num>
  <w:num w:numId="25">
    <w:abstractNumId w:val="22"/>
  </w:num>
  <w:num w:numId="26">
    <w:abstractNumId w:val="4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64"/>
    <w:rsid w:val="00015D46"/>
    <w:rsid w:val="00064A64"/>
    <w:rsid w:val="000B0ED6"/>
    <w:rsid w:val="00125A4D"/>
    <w:rsid w:val="002209AB"/>
    <w:rsid w:val="00253DB1"/>
    <w:rsid w:val="00303598"/>
    <w:rsid w:val="003524B7"/>
    <w:rsid w:val="003C59F3"/>
    <w:rsid w:val="005C58CD"/>
    <w:rsid w:val="00644170"/>
    <w:rsid w:val="006775B3"/>
    <w:rsid w:val="007277ED"/>
    <w:rsid w:val="007638CC"/>
    <w:rsid w:val="00792F63"/>
    <w:rsid w:val="007E41AD"/>
    <w:rsid w:val="00877A95"/>
    <w:rsid w:val="00890BC6"/>
    <w:rsid w:val="008C02B8"/>
    <w:rsid w:val="00910099"/>
    <w:rsid w:val="00930524"/>
    <w:rsid w:val="00985B13"/>
    <w:rsid w:val="00991B3C"/>
    <w:rsid w:val="00A23664"/>
    <w:rsid w:val="00AD13E7"/>
    <w:rsid w:val="00B94A69"/>
    <w:rsid w:val="00BC6C9B"/>
    <w:rsid w:val="00C21163"/>
    <w:rsid w:val="00C223DA"/>
    <w:rsid w:val="00C34E0A"/>
    <w:rsid w:val="00C41359"/>
    <w:rsid w:val="00C45B41"/>
    <w:rsid w:val="00C820A5"/>
    <w:rsid w:val="00CF5D6C"/>
    <w:rsid w:val="00E41D82"/>
    <w:rsid w:val="00E631BD"/>
    <w:rsid w:val="00E96319"/>
    <w:rsid w:val="00F35E16"/>
    <w:rsid w:val="00F5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6B247"/>
  <w15:chartTrackingRefBased/>
  <w15:docId w15:val="{C788BB5D-EF79-4DF6-97D6-C9AE4B04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6C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 Ruprecht</dc:creator>
  <cp:keywords/>
  <dc:description/>
  <cp:lastModifiedBy>Janina S Ruprecht</cp:lastModifiedBy>
  <cp:revision>27</cp:revision>
  <dcterms:created xsi:type="dcterms:W3CDTF">2017-10-11T17:26:00Z</dcterms:created>
  <dcterms:modified xsi:type="dcterms:W3CDTF">2017-10-18T16:50:00Z</dcterms:modified>
</cp:coreProperties>
</file>